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72AF8">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2026年北京市过滤式消防自救呼吸器产品质量监督抽查</w:t>
      </w:r>
    </w:p>
    <w:p w14:paraId="18DC4A64">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实施细则</w:t>
      </w:r>
    </w:p>
    <w:p w14:paraId="3A988040">
      <w:pPr>
        <w:keepNext w:val="0"/>
        <w:keepLines w:val="0"/>
        <w:pageBreakBefore w:val="0"/>
        <w:widowControl w:val="0"/>
        <w:kinsoku/>
        <w:wordWrap/>
        <w:overflowPunct/>
        <w:topLinePunct w:val="0"/>
        <w:autoSpaceDE/>
        <w:autoSpaceDN/>
        <w:bidi w:val="0"/>
        <w:adjustRightInd/>
        <w:snapToGrid/>
        <w:spacing w:line="240" w:lineRule="auto"/>
        <w:ind w:firstLine="400" w:firstLineChars="200"/>
        <w:textAlignment w:val="auto"/>
        <w:rPr>
          <w:rFonts w:hint="eastAsia" w:ascii="Times New Roman" w:hAnsi="Times New Roman" w:eastAsia="宋体" w:cs="宋体"/>
          <w:sz w:val="20"/>
          <w:szCs w:val="20"/>
        </w:rPr>
      </w:pPr>
    </w:p>
    <w:p w14:paraId="1BE09557">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38B5BE8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460FF51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1AF92F7">
      <w:pPr>
        <w:snapToGrid w:val="0"/>
        <w:spacing w:line="440" w:lineRule="exact"/>
        <w:ind w:firstLine="440" w:firstLineChars="200"/>
        <w:rPr>
          <w:rFonts w:hint="default" w:ascii="Times New Roman" w:hAnsi="Times New Roman" w:cs="Times New Roman"/>
          <w:szCs w:val="21"/>
        </w:rPr>
      </w:pPr>
      <w:r>
        <w:rPr>
          <w:rFonts w:hint="default" w:ascii="Times New Roman" w:hAnsi="Times New Roman" w:eastAsia="宋体" w:cs="Times New Roman"/>
          <w:sz w:val="22"/>
          <w:szCs w:val="28"/>
        </w:rPr>
        <w:t>抽样基数满足抽样数量</w:t>
      </w:r>
      <w:r>
        <w:rPr>
          <w:rFonts w:hint="default" w:ascii="Times New Roman" w:hAnsi="Times New Roman" w:cs="Times New Roman"/>
        </w:rPr>
        <w:t>即可，每批次产品抽取样品</w:t>
      </w:r>
      <w:r>
        <w:rPr>
          <w:rFonts w:hint="default" w:ascii="Times New Roman" w:hAnsi="Times New Roman" w:cs="Times New Roman"/>
          <w:szCs w:val="21"/>
        </w:rPr>
        <w:t>10具</w:t>
      </w:r>
      <w:r>
        <w:rPr>
          <w:rFonts w:hint="default" w:ascii="Times New Roman" w:hAnsi="Times New Roman" w:cs="Times New Roman"/>
        </w:rPr>
        <w:t>，其中</w:t>
      </w:r>
      <w:r>
        <w:rPr>
          <w:rFonts w:hint="default" w:ascii="Times New Roman" w:hAnsi="Times New Roman" w:cs="Times New Roman"/>
          <w:szCs w:val="21"/>
        </w:rPr>
        <w:t>6具</w:t>
      </w:r>
      <w:r>
        <w:rPr>
          <w:rFonts w:hint="default" w:ascii="Times New Roman" w:hAnsi="Times New Roman" w:cs="Times New Roman"/>
        </w:rPr>
        <w:t>为检验样品，</w:t>
      </w:r>
      <w:r>
        <w:rPr>
          <w:rFonts w:hint="default" w:ascii="Times New Roman" w:hAnsi="Times New Roman" w:cs="Times New Roman"/>
          <w:szCs w:val="21"/>
        </w:rPr>
        <w:t>4具</w:t>
      </w:r>
      <w:r>
        <w:rPr>
          <w:rFonts w:hint="default" w:ascii="Times New Roman" w:hAnsi="Times New Roman" w:cs="Times New Roman"/>
        </w:rPr>
        <w:t>为备用样品。</w:t>
      </w:r>
    </w:p>
    <w:p w14:paraId="128F8EC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6DC681C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3A866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1830C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4E309B9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1813B07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4D7362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055A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8873E1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2381" w:type="dxa"/>
            <w:vAlign w:val="top"/>
          </w:tcPr>
          <w:p w14:paraId="33CE85E6">
            <w:pPr>
              <w:spacing w:line="360" w:lineRule="auto"/>
              <w:jc w:val="center"/>
              <w:rPr>
                <w:rFonts w:hint="eastAsia" w:ascii="Times New Roman" w:hAnsi="Times New Roman" w:eastAsia="宋体" w:cs="Times New Roman"/>
                <w:bCs/>
                <w:color w:val="000000"/>
                <w:kern w:val="0"/>
                <w:sz w:val="21"/>
                <w:szCs w:val="22"/>
                <w:lang w:val="en-US" w:eastAsia="zh-CN" w:bidi="ar-SA"/>
              </w:rPr>
            </w:pPr>
            <w:r>
              <w:t>结构</w:t>
            </w:r>
          </w:p>
        </w:tc>
        <w:tc>
          <w:tcPr>
            <w:tcW w:w="2835" w:type="dxa"/>
            <w:vAlign w:val="center"/>
          </w:tcPr>
          <w:p w14:paraId="0905D9AF">
            <w:pPr>
              <w:spacing w:line="360" w:lineRule="auto"/>
              <w:jc w:val="center"/>
              <w:rPr>
                <w:rFonts w:hint="default" w:ascii="Times New Roman" w:hAnsi="Times New Roman" w:eastAsia="宋体" w:cs="Times New Roman"/>
                <w:sz w:val="22"/>
                <w:szCs w:val="28"/>
                <w:vertAlign w:val="baseline"/>
                <w:lang w:val="en-US" w:eastAsia="zh-CN"/>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c>
          <w:tcPr>
            <w:tcW w:w="2835" w:type="dxa"/>
            <w:vAlign w:val="center"/>
          </w:tcPr>
          <w:p w14:paraId="0EF8705B">
            <w:pPr>
              <w:spacing w:line="36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r>
      <w:tr w14:paraId="13A5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21C27C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2381" w:type="dxa"/>
            <w:vAlign w:val="top"/>
          </w:tcPr>
          <w:p w14:paraId="4A77A582">
            <w:pPr>
              <w:spacing w:line="360" w:lineRule="auto"/>
              <w:jc w:val="center"/>
              <w:rPr>
                <w:rFonts w:hint="eastAsia" w:ascii="Times New Roman" w:hAnsi="Times New Roman" w:eastAsia="宋体" w:cs="Times New Roman"/>
                <w:bCs/>
                <w:color w:val="000000"/>
                <w:kern w:val="0"/>
                <w:sz w:val="21"/>
                <w:szCs w:val="22"/>
                <w:lang w:val="en-US" w:eastAsia="zh-CN" w:bidi="ar-SA"/>
              </w:rPr>
            </w:pPr>
            <w:r>
              <w:t>材料阻燃性能</w:t>
            </w:r>
          </w:p>
        </w:tc>
        <w:tc>
          <w:tcPr>
            <w:tcW w:w="2835" w:type="dxa"/>
            <w:shd w:val="clear" w:color="auto" w:fill="auto"/>
            <w:vAlign w:val="center"/>
          </w:tcPr>
          <w:p w14:paraId="233ED4F7">
            <w:pPr>
              <w:spacing w:line="360" w:lineRule="auto"/>
              <w:jc w:val="center"/>
              <w:rPr>
                <w:rFonts w:hint="default" w:ascii="Times New Roman" w:hAnsi="Times New Roman" w:eastAsia="宋体" w:cs="Times New Roman"/>
                <w:kern w:val="2"/>
                <w:sz w:val="22"/>
                <w:szCs w:val="28"/>
                <w:vertAlign w:val="baseline"/>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c>
          <w:tcPr>
            <w:tcW w:w="2835" w:type="dxa"/>
            <w:shd w:val="clear" w:color="auto" w:fill="auto"/>
            <w:vAlign w:val="center"/>
          </w:tcPr>
          <w:p w14:paraId="5604BAC1">
            <w:pPr>
              <w:spacing w:line="36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r>
      <w:tr w14:paraId="54F96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68E0B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3</w:t>
            </w:r>
          </w:p>
        </w:tc>
        <w:tc>
          <w:tcPr>
            <w:tcW w:w="2381" w:type="dxa"/>
            <w:vAlign w:val="top"/>
          </w:tcPr>
          <w:p w14:paraId="366D6445">
            <w:pPr>
              <w:spacing w:line="360" w:lineRule="auto"/>
              <w:jc w:val="center"/>
              <w:rPr>
                <w:rFonts w:hint="default" w:ascii="Times New Roman" w:hAnsi="Times New Roman" w:eastAsia="宋体" w:cs="Times New Roman"/>
                <w:bCs/>
                <w:color w:val="000000"/>
                <w:kern w:val="0"/>
                <w:sz w:val="21"/>
                <w:szCs w:val="22"/>
                <w:lang w:val="en-US" w:eastAsia="zh-CN" w:bidi="ar-SA"/>
              </w:rPr>
            </w:pPr>
            <w:r>
              <w:t>一氧化碳防护性能</w:t>
            </w:r>
          </w:p>
        </w:tc>
        <w:tc>
          <w:tcPr>
            <w:tcW w:w="2835" w:type="dxa"/>
            <w:vAlign w:val="center"/>
          </w:tcPr>
          <w:p w14:paraId="79A57DA3">
            <w:pPr>
              <w:spacing w:line="360" w:lineRule="auto"/>
              <w:jc w:val="center"/>
              <w:rPr>
                <w:rFonts w:hint="default" w:ascii="Times New Roman" w:hAnsi="Times New Roman" w:eastAsia="宋体" w:cs="Times New Roman"/>
                <w:sz w:val="22"/>
                <w:szCs w:val="28"/>
                <w:vertAlign w:val="baseline"/>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c>
          <w:tcPr>
            <w:tcW w:w="2835" w:type="dxa"/>
            <w:vAlign w:val="center"/>
          </w:tcPr>
          <w:p w14:paraId="021CC75F">
            <w:pPr>
              <w:spacing w:line="36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r>
      <w:tr w14:paraId="749C2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4C69A05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4</w:t>
            </w:r>
          </w:p>
        </w:tc>
        <w:tc>
          <w:tcPr>
            <w:tcW w:w="2381" w:type="dxa"/>
            <w:vAlign w:val="top"/>
          </w:tcPr>
          <w:p w14:paraId="09E19E0D">
            <w:pPr>
              <w:spacing w:line="360" w:lineRule="auto"/>
              <w:jc w:val="center"/>
              <w:rPr>
                <w:rFonts w:ascii="Times New Roman" w:hAnsi="Times New Roman" w:eastAsia="宋体" w:cs="Times New Roman"/>
                <w:bCs/>
                <w:color w:val="000000"/>
                <w:kern w:val="0"/>
                <w:sz w:val="21"/>
                <w:szCs w:val="22"/>
                <w:lang w:val="en-US" w:eastAsia="zh-CN" w:bidi="ar-SA"/>
              </w:rPr>
            </w:pPr>
            <w:r>
              <w:rPr>
                <w:rFonts w:hint="eastAsia"/>
              </w:rPr>
              <w:t>滤烟性能</w:t>
            </w:r>
          </w:p>
        </w:tc>
        <w:tc>
          <w:tcPr>
            <w:tcW w:w="2835" w:type="dxa"/>
            <w:vAlign w:val="center"/>
          </w:tcPr>
          <w:p w14:paraId="417B4078">
            <w:pPr>
              <w:spacing w:line="360" w:lineRule="auto"/>
              <w:jc w:val="center"/>
              <w:rPr>
                <w:rFonts w:hint="default" w:ascii="Times New Roman" w:hAnsi="Times New Roman" w:cs="Times New Roman"/>
                <w:szCs w:val="21"/>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c>
          <w:tcPr>
            <w:tcW w:w="2835" w:type="dxa"/>
            <w:vAlign w:val="center"/>
          </w:tcPr>
          <w:p w14:paraId="71D8DBBE">
            <w:pPr>
              <w:spacing w:line="360" w:lineRule="auto"/>
              <w:jc w:val="center"/>
              <w:rPr>
                <w:rFonts w:hint="default" w:ascii="Times New Roman" w:hAnsi="Times New Roman" w:cs="Times New Roman" w:eastAsiaTheme="minorEastAsia"/>
                <w:kern w:val="2"/>
                <w:sz w:val="21"/>
                <w:szCs w:val="24"/>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r>
      <w:tr w14:paraId="2D22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01B72C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5</w:t>
            </w:r>
          </w:p>
        </w:tc>
        <w:tc>
          <w:tcPr>
            <w:tcW w:w="2381" w:type="dxa"/>
            <w:vAlign w:val="top"/>
          </w:tcPr>
          <w:p w14:paraId="16FDDFD9">
            <w:pPr>
              <w:spacing w:line="360" w:lineRule="auto"/>
              <w:jc w:val="center"/>
              <w:rPr>
                <w:rFonts w:ascii="Times New Roman" w:hAnsi="Times New Roman" w:eastAsia="宋体" w:cs="Times New Roman"/>
                <w:bCs/>
                <w:color w:val="000000"/>
                <w:kern w:val="0"/>
                <w:sz w:val="21"/>
                <w:szCs w:val="22"/>
                <w:lang w:val="en-US" w:eastAsia="zh-CN" w:bidi="ar-SA"/>
              </w:rPr>
            </w:pPr>
            <w:r>
              <w:t>连接强度</w:t>
            </w:r>
          </w:p>
        </w:tc>
        <w:tc>
          <w:tcPr>
            <w:tcW w:w="2835" w:type="dxa"/>
            <w:vAlign w:val="center"/>
          </w:tcPr>
          <w:p w14:paraId="2C38374D">
            <w:pPr>
              <w:spacing w:line="360" w:lineRule="auto"/>
              <w:jc w:val="center"/>
              <w:rPr>
                <w:rFonts w:hint="default" w:ascii="Times New Roman" w:hAnsi="Times New Roman" w:cs="Times New Roman"/>
                <w:szCs w:val="21"/>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c>
          <w:tcPr>
            <w:tcW w:w="2835" w:type="dxa"/>
            <w:vAlign w:val="center"/>
          </w:tcPr>
          <w:p w14:paraId="441EF0CE">
            <w:pPr>
              <w:spacing w:line="360" w:lineRule="auto"/>
              <w:jc w:val="center"/>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rPr>
              <w:t>GB 21976.7</w:t>
            </w:r>
            <w:r>
              <w:rPr>
                <w:rFonts w:hint="default" w:ascii="Times New Roman" w:hAnsi="Times New Roman" w:cs="Times New Roman"/>
                <w:color w:val="000000"/>
                <w:szCs w:val="21"/>
              </w:rPr>
              <w:t>—</w:t>
            </w:r>
            <w:r>
              <w:rPr>
                <w:rFonts w:hint="default" w:ascii="Times New Roman" w:hAnsi="Times New Roman" w:cs="Times New Roman"/>
              </w:rPr>
              <w:t>2012</w:t>
            </w:r>
          </w:p>
        </w:tc>
      </w:tr>
    </w:tbl>
    <w:p w14:paraId="790F01F3">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75C4F9D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426A6F83">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30D4B909">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bookmarkStart w:id="0" w:name="_GoBack"/>
      <w:bookmarkEnd w:id="0"/>
    </w:p>
    <w:p w14:paraId="061EA7C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741B10F4">
      <w:pPr>
        <w:snapToGrid w:val="0"/>
        <w:spacing w:line="440" w:lineRule="exact"/>
        <w:ind w:firstLine="440" w:firstLineChars="200"/>
        <w:rPr>
          <w:rFonts w:hint="eastAsia" w:ascii="Times New Roman" w:hAnsi="Times New Roman" w:eastAsia="宋体" w:cs="宋体"/>
          <w:sz w:val="22"/>
          <w:szCs w:val="28"/>
          <w:lang w:val="en-US" w:eastAsia="zh-CN"/>
        </w:rPr>
      </w:pPr>
      <w:r>
        <w:rPr>
          <w:rFonts w:hint="default" w:ascii="Times New Roman" w:hAnsi="Times New Roman" w:eastAsia="宋体" w:cs="Times New Roman"/>
          <w:sz w:val="22"/>
          <w:szCs w:val="28"/>
        </w:rPr>
        <w:t>G</w:t>
      </w:r>
      <w:r>
        <w:rPr>
          <w:rFonts w:hint="default" w:ascii="Times New Roman" w:hAnsi="Times New Roman" w:eastAsia="宋体" w:cs="Times New Roman"/>
          <w:sz w:val="22"/>
          <w:szCs w:val="28"/>
          <w:lang w:val="en-US" w:eastAsia="zh-CN"/>
        </w:rPr>
        <w:t xml:space="preserve">B 21976.7—2012 </w:t>
      </w:r>
      <w:r>
        <w:rPr>
          <w:rFonts w:hint="eastAsia" w:ascii="Times New Roman" w:hAnsi="Times New Roman" w:eastAsia="宋体" w:cs="宋体"/>
          <w:sz w:val="22"/>
          <w:szCs w:val="28"/>
          <w:lang w:val="en-US" w:eastAsia="zh-CN"/>
        </w:rPr>
        <w:t>建筑火灾逃生避难器材  第7部分：过滤式消防自救呼吸器</w:t>
      </w:r>
    </w:p>
    <w:p w14:paraId="163F0D5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21638D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EF1E4F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53D6B10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6DA1DD0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7EF0A7D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12D8B4B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654D7EF0">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31B87D1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EBDADA5">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4929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A1DD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3A1DD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dkM2VkZmU0NzkyODIxNWEyYWVmZDY0MTY0YjJlNzQifQ=="/>
  </w:docVars>
  <w:rsids>
    <w:rsidRoot w:val="00000000"/>
    <w:rsid w:val="009326DE"/>
    <w:rsid w:val="022B2165"/>
    <w:rsid w:val="02551A35"/>
    <w:rsid w:val="036455F8"/>
    <w:rsid w:val="038F541B"/>
    <w:rsid w:val="053A54FB"/>
    <w:rsid w:val="06E03F13"/>
    <w:rsid w:val="070E6657"/>
    <w:rsid w:val="0CD143AE"/>
    <w:rsid w:val="0CD30126"/>
    <w:rsid w:val="0D343503"/>
    <w:rsid w:val="10B65D95"/>
    <w:rsid w:val="13144FF5"/>
    <w:rsid w:val="14531B4D"/>
    <w:rsid w:val="149E7B87"/>
    <w:rsid w:val="156C55BC"/>
    <w:rsid w:val="18F115D9"/>
    <w:rsid w:val="1943357B"/>
    <w:rsid w:val="19A149B9"/>
    <w:rsid w:val="1A7C7F4E"/>
    <w:rsid w:val="1E7B23CC"/>
    <w:rsid w:val="1F5A0C93"/>
    <w:rsid w:val="222A1341"/>
    <w:rsid w:val="22B91715"/>
    <w:rsid w:val="24F63A5D"/>
    <w:rsid w:val="29B570DA"/>
    <w:rsid w:val="2A7A79DB"/>
    <w:rsid w:val="2B151EA3"/>
    <w:rsid w:val="2B4863B8"/>
    <w:rsid w:val="2B830B12"/>
    <w:rsid w:val="2D2057F2"/>
    <w:rsid w:val="2E1C207E"/>
    <w:rsid w:val="2E5977D4"/>
    <w:rsid w:val="2E89567A"/>
    <w:rsid w:val="2E8C4181"/>
    <w:rsid w:val="2ED81174"/>
    <w:rsid w:val="2F4F4B8D"/>
    <w:rsid w:val="2F621943"/>
    <w:rsid w:val="30FC0F09"/>
    <w:rsid w:val="322A1CE7"/>
    <w:rsid w:val="35270760"/>
    <w:rsid w:val="388C54AA"/>
    <w:rsid w:val="38A81BB8"/>
    <w:rsid w:val="3B301E91"/>
    <w:rsid w:val="3C9A5CBB"/>
    <w:rsid w:val="3D856958"/>
    <w:rsid w:val="3E5C591E"/>
    <w:rsid w:val="3E99447C"/>
    <w:rsid w:val="402E0502"/>
    <w:rsid w:val="408E5B37"/>
    <w:rsid w:val="41807B75"/>
    <w:rsid w:val="42815953"/>
    <w:rsid w:val="42C54070"/>
    <w:rsid w:val="43081BD1"/>
    <w:rsid w:val="439E0D9F"/>
    <w:rsid w:val="447679C9"/>
    <w:rsid w:val="44CD1324"/>
    <w:rsid w:val="45220A31"/>
    <w:rsid w:val="45EA380F"/>
    <w:rsid w:val="46050649"/>
    <w:rsid w:val="463B65E6"/>
    <w:rsid w:val="46C027C2"/>
    <w:rsid w:val="46F26E20"/>
    <w:rsid w:val="470C0994"/>
    <w:rsid w:val="48797678"/>
    <w:rsid w:val="4989333F"/>
    <w:rsid w:val="49EC224C"/>
    <w:rsid w:val="4C6D02BD"/>
    <w:rsid w:val="4C793B3F"/>
    <w:rsid w:val="4E227B86"/>
    <w:rsid w:val="4E3A2F69"/>
    <w:rsid w:val="4EF47204"/>
    <w:rsid w:val="4FAD422B"/>
    <w:rsid w:val="523C53F3"/>
    <w:rsid w:val="524F59E8"/>
    <w:rsid w:val="534D3EB1"/>
    <w:rsid w:val="54CD4A28"/>
    <w:rsid w:val="57BF2D4E"/>
    <w:rsid w:val="58705DF6"/>
    <w:rsid w:val="59080725"/>
    <w:rsid w:val="592E4311"/>
    <w:rsid w:val="5A3767BB"/>
    <w:rsid w:val="5CB84210"/>
    <w:rsid w:val="5DAC24A3"/>
    <w:rsid w:val="5F6D398F"/>
    <w:rsid w:val="62085D29"/>
    <w:rsid w:val="649B4036"/>
    <w:rsid w:val="65D07CD0"/>
    <w:rsid w:val="66186012"/>
    <w:rsid w:val="68932257"/>
    <w:rsid w:val="6A574E4A"/>
    <w:rsid w:val="6C6D0B73"/>
    <w:rsid w:val="6E79418D"/>
    <w:rsid w:val="6FD607DD"/>
    <w:rsid w:val="6FF46EB5"/>
    <w:rsid w:val="70EC042A"/>
    <w:rsid w:val="711557DB"/>
    <w:rsid w:val="71646F79"/>
    <w:rsid w:val="717A151B"/>
    <w:rsid w:val="71BA4C42"/>
    <w:rsid w:val="737C0D9D"/>
    <w:rsid w:val="73C038EC"/>
    <w:rsid w:val="74422159"/>
    <w:rsid w:val="760F2C9B"/>
    <w:rsid w:val="766320B0"/>
    <w:rsid w:val="77062301"/>
    <w:rsid w:val="77866F8C"/>
    <w:rsid w:val="7837243F"/>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center"/>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654</Words>
  <Characters>792</Characters>
  <Lines>0</Lines>
  <Paragraphs>0</Paragraphs>
  <TotalTime>2</TotalTime>
  <ScaleCrop>false</ScaleCrop>
  <LinksUpToDate>false</LinksUpToDate>
  <CharactersWithSpaces>811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2026-05-29T08:14:59Z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BA21B5A5BB334BF982D4AE4D16B6D7C1_13</vt:lpwstr>
  </property>
  <property fmtid="{D5CDD505-2E9C-101B-9397-08002B2CF9AE}" pid="4" name="KSOTemplateDocerSaveRecord">
    <vt:lpwstr>eyJoZGlkIjoiYjU4YTEyOWI0YTA1NzExMDUyM2E4NzRjZjM1MmQ2OWEiLCJ1c2VySWQiOiIxMTI2NTcyODI0In0=</vt:lpwstr>
  </property>
</Properties>
</file>